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D2BA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Нормативно-правовые документы</w:t>
      </w:r>
    </w:p>
    <w:p w14:paraId="101D019D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4" w:history="1">
        <w:r>
          <w:rPr>
            <w:rStyle w:val="a5"/>
            <w:rFonts w:ascii="Verdana" w:hAnsi="Verdana"/>
            <w:color w:val="0069A9"/>
          </w:rPr>
          <w:t>Федеральные документы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43D3A7EC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a5"/>
            <w:rFonts w:ascii="Verdana" w:hAnsi="Verdana"/>
            <w:color w:val="0069A9"/>
          </w:rPr>
          <w:t>Региональные документы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29DDD1F1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6" w:history="1">
        <w:r>
          <w:rPr>
            <w:rStyle w:val="a5"/>
            <w:rFonts w:ascii="Verdana" w:hAnsi="Verdana"/>
            <w:color w:val="0069A9"/>
          </w:rPr>
          <w:t>Муниципальные документы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3DCBCFC9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Питание обучающихся начальных классов</w:t>
      </w:r>
    </w:p>
    <w:p w14:paraId="4EEF2590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7" w:history="1">
        <w:r>
          <w:rPr>
            <w:rStyle w:val="a5"/>
            <w:rFonts w:ascii="Verdana" w:hAnsi="Verdana"/>
            <w:color w:val="0069A9"/>
          </w:rPr>
          <w:t>Ежедневное меню для обучающихся начальных классов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4780F375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8" w:history="1">
        <w:r>
          <w:rPr>
            <w:rStyle w:val="a5"/>
            <w:rFonts w:ascii="Verdana" w:hAnsi="Verdana"/>
            <w:color w:val="0069A9"/>
          </w:rPr>
          <w:t>Информация о питании обучающихся начальных классов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3908A9CB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9" w:history="1">
        <w:r>
          <w:rPr>
            <w:rStyle w:val="a5"/>
            <w:rFonts w:ascii="Verdana" w:hAnsi="Verdana"/>
            <w:color w:val="0069A9"/>
          </w:rPr>
          <w:t>Примерное 14-дневное меню для организации питания обучающихся в возрасте 7-11 лет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1C66A5DE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Питание обучающихся 6-11 классов</w:t>
      </w:r>
    </w:p>
    <w:p w14:paraId="28F5F650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5"/>
            <w:rFonts w:ascii="Verdana" w:hAnsi="Verdana"/>
            <w:color w:val="0069A9"/>
          </w:rPr>
          <w:t>Примерное 14-дневное меню для организации питания обучающихся в возрасте 12-18 лет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7EF72B88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11" w:history="1">
        <w:r>
          <w:rPr>
            <w:rStyle w:val="a5"/>
            <w:rFonts w:ascii="Verdana" w:hAnsi="Verdana"/>
            <w:color w:val="0069A9"/>
          </w:rPr>
          <w:t>Перечень юридических лиц и индивидуальных предпринимателей, поставляющих (реализующих) пищевые продукты и продовольственное сырьё в МКОУ "Ш-И №18"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6B4E03C1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Контроль за организацией школьного питания</w:t>
      </w:r>
    </w:p>
    <w:p w14:paraId="2AF2ECFD" w14:textId="77777777" w:rsidR="005F1FEE" w:rsidRDefault="005F1FEE" w:rsidP="005F1FEE">
      <w:pPr>
        <w:pStyle w:val="a3"/>
        <w:shd w:val="clear" w:color="auto" w:fill="FFFFFF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0"/>
          <w:szCs w:val="30"/>
        </w:rPr>
        <w:t>Школьный контроль</w:t>
      </w:r>
    </w:p>
    <w:p w14:paraId="447A72B6" w14:textId="77777777" w:rsidR="005F1FEE" w:rsidRDefault="005F1FEE" w:rsidP="005F1FEE">
      <w:pPr>
        <w:pStyle w:val="a3"/>
        <w:shd w:val="clear" w:color="auto" w:fill="FFFFFF"/>
        <w:ind w:left="1200"/>
        <w:rPr>
          <w:rFonts w:ascii="Verdana" w:hAnsi="Verdana"/>
          <w:color w:val="000000"/>
          <w:sz w:val="16"/>
          <w:szCs w:val="16"/>
        </w:rPr>
      </w:pPr>
      <w:hyperlink r:id="rId12" w:history="1">
        <w:r>
          <w:rPr>
            <w:rStyle w:val="a5"/>
            <w:rFonts w:ascii="Verdana" w:hAnsi="Verdana"/>
            <w:color w:val="0069A9"/>
          </w:rPr>
          <w:t>Положение о работе бракеражной комиссии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288F90ED" w14:textId="77777777" w:rsidR="005F1FEE" w:rsidRDefault="005F1FEE" w:rsidP="005F1FEE">
      <w:pPr>
        <w:pStyle w:val="a3"/>
        <w:shd w:val="clear" w:color="auto" w:fill="FFFFFF"/>
        <w:ind w:left="1200"/>
        <w:rPr>
          <w:rFonts w:ascii="Verdana" w:hAnsi="Verdana"/>
          <w:color w:val="000000"/>
          <w:sz w:val="16"/>
          <w:szCs w:val="16"/>
        </w:rPr>
      </w:pPr>
      <w:hyperlink r:id="rId13" w:history="1">
        <w:r>
          <w:rPr>
            <w:rStyle w:val="a5"/>
            <w:rFonts w:ascii="Verdana" w:hAnsi="Verdana"/>
            <w:color w:val="0069A9"/>
          </w:rPr>
          <w:t>Состав бракеражной комиссии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26B7A1A6" w14:textId="77777777" w:rsidR="005F1FEE" w:rsidRDefault="005F1FEE" w:rsidP="005F1FEE">
      <w:pPr>
        <w:pStyle w:val="a3"/>
        <w:shd w:val="clear" w:color="auto" w:fill="FFFFFF"/>
        <w:ind w:left="600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0"/>
          <w:szCs w:val="30"/>
        </w:rPr>
        <w:t>Родительский (общественный) контроль</w:t>
      </w:r>
    </w:p>
    <w:p w14:paraId="6DC13711" w14:textId="77777777" w:rsidR="005F1FEE" w:rsidRDefault="005F1FEE" w:rsidP="005F1FEE">
      <w:pPr>
        <w:pStyle w:val="a3"/>
        <w:shd w:val="clear" w:color="auto" w:fill="FFFFFF"/>
        <w:ind w:left="1200"/>
        <w:jc w:val="both"/>
        <w:rPr>
          <w:rFonts w:ascii="Verdana" w:hAnsi="Verdana"/>
          <w:color w:val="000000"/>
          <w:sz w:val="16"/>
          <w:szCs w:val="16"/>
        </w:rPr>
      </w:pPr>
      <w:hyperlink r:id="rId14" w:history="1">
        <w:r>
          <w:rPr>
            <w:rStyle w:val="a5"/>
            <w:rFonts w:ascii="Verdana" w:hAnsi="Verdana"/>
            <w:color w:val="0069A9"/>
          </w:rPr>
          <w:t>Положение о (общественном) родительском контроле за организацией горячего питания обучающихся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286A783F" w14:textId="77777777" w:rsidR="005F1FEE" w:rsidRDefault="005F1FEE" w:rsidP="005F1FEE">
      <w:pPr>
        <w:pStyle w:val="a3"/>
        <w:shd w:val="clear" w:color="auto" w:fill="FFFFFF"/>
        <w:ind w:left="1200"/>
        <w:jc w:val="both"/>
        <w:rPr>
          <w:rFonts w:ascii="Verdana" w:hAnsi="Verdana"/>
          <w:color w:val="000000"/>
          <w:sz w:val="16"/>
          <w:szCs w:val="16"/>
        </w:rPr>
      </w:pPr>
      <w:hyperlink r:id="rId15" w:history="1">
        <w:r>
          <w:rPr>
            <w:rStyle w:val="a5"/>
            <w:rFonts w:ascii="Verdana" w:hAnsi="Verdana"/>
            <w:color w:val="0069A9"/>
          </w:rPr>
          <w:t>Состав комиссии по (общественному) родительскому контролю за организацией горячего питания обучающихся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1793C01D" w14:textId="77777777" w:rsidR="005F1FEE" w:rsidRDefault="005F1FEE" w:rsidP="005F1FEE">
      <w:pPr>
        <w:pStyle w:val="a3"/>
        <w:shd w:val="clear" w:color="auto" w:fill="FFFFFF"/>
        <w:ind w:left="1200"/>
        <w:jc w:val="both"/>
        <w:rPr>
          <w:rFonts w:ascii="Verdana" w:hAnsi="Verdana"/>
          <w:color w:val="000000"/>
          <w:sz w:val="16"/>
          <w:szCs w:val="16"/>
        </w:rPr>
      </w:pPr>
      <w:hyperlink r:id="rId16" w:history="1">
        <w:r>
          <w:rPr>
            <w:rStyle w:val="a5"/>
            <w:rFonts w:ascii="Verdana" w:hAnsi="Verdana"/>
            <w:color w:val="0069A9"/>
          </w:rPr>
          <w:t>МР 2.4.0180-20 Родительский контроль за организацией горячего питания детей в общеобразовательных организациях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1A3DC6FE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Телефоны горячих линий по вопросам питания обучающихся</w:t>
      </w:r>
    </w:p>
    <w:p w14:paraId="4F07C96D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17" w:history="1">
        <w:r>
          <w:rPr>
            <w:rStyle w:val="a5"/>
            <w:rFonts w:ascii="Verdana" w:hAnsi="Verdana"/>
            <w:color w:val="0069A9"/>
          </w:rPr>
          <w:t>Список телефонов горячих линий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78C73B8D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Информационные материалы</w:t>
      </w:r>
    </w:p>
    <w:p w14:paraId="0E449214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18" w:history="1">
        <w:r>
          <w:rPr>
            <w:rStyle w:val="a5"/>
            <w:rFonts w:ascii="Verdana" w:hAnsi="Verdana"/>
            <w:color w:val="0069A9"/>
          </w:rPr>
          <w:t>Перечень пищевой продукции, которая не допускается при организации питания детей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77A4B47F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19" w:history="1">
        <w:r>
          <w:rPr>
            <w:rStyle w:val="a5"/>
            <w:rFonts w:ascii="Verdana" w:hAnsi="Verdana"/>
            <w:color w:val="0069A9"/>
          </w:rPr>
          <w:t>Среднесуточные наборы пищевой продукции для организации питания детей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04AD64ED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0" w:history="1">
        <w:r>
          <w:rPr>
            <w:rStyle w:val="a5"/>
            <w:rFonts w:ascii="Verdana" w:hAnsi="Verdana"/>
            <w:color w:val="0069A9"/>
          </w:rPr>
          <w:t>Потребность в пищевых веществах, энергии, витаминах и минеральных веществах (суточная)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0B058416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1" w:history="1">
        <w:r>
          <w:rPr>
            <w:rStyle w:val="a5"/>
            <w:rFonts w:ascii="Verdana" w:hAnsi="Verdana"/>
            <w:color w:val="0069A9"/>
          </w:rPr>
          <w:t>Количество приёмов пищи в зависимости от режима функционирования организации и режима обучения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6DA8E501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Питьевой режим</w:t>
      </w:r>
    </w:p>
    <w:p w14:paraId="03664D3B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2" w:history="1">
        <w:r>
          <w:rPr>
            <w:rStyle w:val="a5"/>
            <w:rFonts w:ascii="Verdana" w:hAnsi="Verdana"/>
            <w:color w:val="0069A9"/>
          </w:rPr>
          <w:t>Организация питьевого режима в образовательных организациях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06AD7946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3" w:history="1">
        <w:r>
          <w:rPr>
            <w:rStyle w:val="a5"/>
            <w:rFonts w:ascii="Verdana" w:hAnsi="Verdana"/>
            <w:color w:val="0069A9"/>
          </w:rPr>
          <w:t>Информация об ответственном за питьевой режим в ОО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481225AE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Советы для родителей</w:t>
      </w:r>
    </w:p>
    <w:p w14:paraId="7B3C6756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4" w:history="1">
        <w:r>
          <w:rPr>
            <w:rStyle w:val="a5"/>
            <w:rFonts w:ascii="Verdana" w:hAnsi="Verdana"/>
            <w:color w:val="0069A9"/>
          </w:rPr>
          <w:t>О правилах здорового питания школьников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57555A5B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5" w:history="1">
        <w:r>
          <w:rPr>
            <w:rStyle w:val="a5"/>
            <w:rFonts w:ascii="Verdana" w:hAnsi="Verdana"/>
            <w:color w:val="0069A9"/>
          </w:rPr>
          <w:t>Рекомендации родителям по организации питания детей в семье (методические рекомендации МР 2.4.0180-20)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007848AD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6" w:history="1">
        <w:r>
          <w:rPr>
            <w:rStyle w:val="a5"/>
            <w:rFonts w:ascii="Verdana" w:hAnsi="Verdana"/>
            <w:color w:val="0069A9"/>
          </w:rPr>
          <w:t>Советы диетолога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2188D2BE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7" w:history="1">
        <w:r>
          <w:rPr>
            <w:rStyle w:val="a5"/>
            <w:rFonts w:ascii="Verdana" w:hAnsi="Verdana"/>
            <w:color w:val="0069A9"/>
          </w:rPr>
          <w:t>Памятка для родителей по профилактике пищевых отравлений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190977DA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Правильное питание залог здоровья</w:t>
      </w:r>
    </w:p>
    <w:p w14:paraId="1B47A759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28" w:history="1">
        <w:r>
          <w:rPr>
            <w:rStyle w:val="a5"/>
            <w:rFonts w:ascii="Verdana" w:hAnsi="Verdana"/>
            <w:color w:val="0069A9"/>
          </w:rPr>
          <w:t>Методические материалы по проведению урока здоровья для учащихся 5-11 классов "Правильное питание - основа здоровья"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26EBC58E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29" w:history="1">
        <w:r>
          <w:rPr>
            <w:rStyle w:val="a5"/>
            <w:rFonts w:ascii="Verdana" w:hAnsi="Verdana"/>
            <w:color w:val="0069A9"/>
          </w:rPr>
          <w:t>Памятка родителям "Правильное питание - залог здоровья"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3E06ADF8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30" w:history="1">
        <w:r>
          <w:rPr>
            <w:rStyle w:val="a5"/>
            <w:rFonts w:ascii="Verdana" w:hAnsi="Verdana"/>
            <w:color w:val="0069A9"/>
          </w:rPr>
          <w:t>Листовка «Здоровое питание школьника - залог успеха в учебном году»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214CC8F7" w14:textId="77777777" w:rsidR="005F1FEE" w:rsidRDefault="005F1FEE" w:rsidP="005F1FEE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hyperlink r:id="rId31" w:history="1">
        <w:r>
          <w:rPr>
            <w:rStyle w:val="a5"/>
            <w:rFonts w:ascii="Verdana" w:hAnsi="Verdana"/>
            <w:color w:val="0069A9"/>
          </w:rPr>
          <w:t>Презентация к уроку «Правильное питание - залог здоровья»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19C68100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36"/>
          <w:szCs w:val="36"/>
        </w:rPr>
        <w:t>Школьная столовая</w:t>
      </w:r>
    </w:p>
    <w:p w14:paraId="6F4FAB99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2" w:history="1">
        <w:r>
          <w:rPr>
            <w:rStyle w:val="a5"/>
            <w:rFonts w:ascii="Verdana" w:hAnsi="Verdana"/>
            <w:color w:val="0069A9"/>
          </w:rPr>
          <w:t>Сотрудники школьного пищеблока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5E76FB2D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3" w:history="1">
        <w:r>
          <w:rPr>
            <w:rStyle w:val="a5"/>
            <w:rFonts w:ascii="Verdana" w:hAnsi="Verdana"/>
            <w:color w:val="0069A9"/>
          </w:rPr>
          <w:t>Режим работы школьной столовой</w:t>
        </w:r>
      </w:hyperlink>
      <w:r>
        <w:rPr>
          <w:rFonts w:ascii="Verdana" w:hAnsi="Verdana"/>
          <w:color w:val="000000"/>
          <w:sz w:val="16"/>
          <w:szCs w:val="16"/>
        </w:rPr>
        <w:br/>
        <w:t> </w:t>
      </w:r>
    </w:p>
    <w:p w14:paraId="158ECB16" w14:textId="77777777" w:rsidR="005F1FEE" w:rsidRDefault="005F1FEE" w:rsidP="005F1FEE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hyperlink r:id="rId34" w:history="1">
        <w:r>
          <w:rPr>
            <w:rStyle w:val="a5"/>
            <w:rFonts w:ascii="Verdana" w:hAnsi="Verdana"/>
            <w:color w:val="000000"/>
          </w:rPr>
          <w:t>Режим питания обучающихся в 2022-2023 учебном году</w:t>
        </w:r>
      </w:hyperlink>
    </w:p>
    <w:p w14:paraId="69F7BB14" w14:textId="77777777" w:rsidR="00D06A8F" w:rsidRDefault="00D06A8F"/>
    <w:sectPr w:rsidR="00D0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2D"/>
    <w:rsid w:val="005F1FEE"/>
    <w:rsid w:val="00D06A8F"/>
    <w:rsid w:val="00D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BC7E8-E767-45E3-A8C1-74DD315E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FEE"/>
    <w:rPr>
      <w:b/>
      <w:bCs/>
    </w:rPr>
  </w:style>
  <w:style w:type="character" w:styleId="a5">
    <w:name w:val="Hyperlink"/>
    <w:basedOn w:val="a0"/>
    <w:uiPriority w:val="99"/>
    <w:semiHidden/>
    <w:unhideWhenUsed/>
    <w:rsid w:val="005F1F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school18.ucoz.ru/index/sostav_brakerazhnoj_komissii/0-1519" TargetMode="External"/><Relationship Id="rId18" Type="http://schemas.openxmlformats.org/officeDocument/2006/relationships/hyperlink" Target="http://anschool18.ucoz.ru/index/perechen_pishhevoj_produkcii_kotoraja_ne_dopuskaetsja_pri_organizacii_pitanija_detej/0-1591" TargetMode="External"/><Relationship Id="rId26" Type="http://schemas.openxmlformats.org/officeDocument/2006/relationships/hyperlink" Target="http://anschool18.ucoz.ru/index/sovety_dietologa/0-16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nschool18.ucoz.ru/index/kolichestvo_prijomov_pishhi_v_zavisimosti_ot_rezhima_funkcionirovanija_organizacii_i_rezhima_obuchenija/0-1594" TargetMode="External"/><Relationship Id="rId34" Type="http://schemas.openxmlformats.org/officeDocument/2006/relationships/hyperlink" Target="http://anschool18.ucoz.ru/index/rezhim_pitanija_obuchajushhikhsja_v_2020_2021_uchebnom_godu/0-1502" TargetMode="External"/><Relationship Id="rId7" Type="http://schemas.openxmlformats.org/officeDocument/2006/relationships/hyperlink" Target="http://anschool18.ucoz.ru/index/ezhednevnoe_menju_dlja_obuchajushhikhsja_nachalnykh_klassov/0-1748" TargetMode="External"/><Relationship Id="rId12" Type="http://schemas.openxmlformats.org/officeDocument/2006/relationships/hyperlink" Target="http://anschool18.ucoz.ru/index/polozhenie_o_rabote_brakerazhnoj_komissii/0-1597" TargetMode="External"/><Relationship Id="rId17" Type="http://schemas.openxmlformats.org/officeDocument/2006/relationships/hyperlink" Target="http://anschool18.ucoz.ru/index/spisok_telefonov_gorjachikh_linij_po_voprosam_organizacii_gorjachego_pitanija_obuchajushhikhsja/0-1517" TargetMode="External"/><Relationship Id="rId25" Type="http://schemas.openxmlformats.org/officeDocument/2006/relationships/hyperlink" Target="http://anschool18.ucoz.ru/index/rekomendacii_roditeljam_po_organizacii_pitanija_detej_v_seme_metod_rekomendacii_mr_2_4_0180_20/0-1600" TargetMode="External"/><Relationship Id="rId33" Type="http://schemas.openxmlformats.org/officeDocument/2006/relationships/hyperlink" Target="http://anschool18.ucoz.ru/index/rezhim_raboty_stolovoj/0-15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school18.ucoz.ru/index/mr_2_4_0180_20/0-1590" TargetMode="External"/><Relationship Id="rId20" Type="http://schemas.openxmlformats.org/officeDocument/2006/relationships/hyperlink" Target="http://anschool18.ucoz.ru/index/potrebnost_v_pishhevykh_veshhestvakh_ehnergii_vitaminakh_i_mineralnykh_veshhestvakh_sutochnaja/0-1593" TargetMode="External"/><Relationship Id="rId29" Type="http://schemas.openxmlformats.org/officeDocument/2006/relationships/hyperlink" Target="http://anschool18.ucoz.ru/index/pamjatka_o_zdorovom_pitanii/0-1561" TargetMode="External"/><Relationship Id="rId1" Type="http://schemas.openxmlformats.org/officeDocument/2006/relationships/styles" Target="styles.xml"/><Relationship Id="rId6" Type="http://schemas.openxmlformats.org/officeDocument/2006/relationships/hyperlink" Target="http://anschool18.ucoz.ru/index/municipalnye_dokumenty/0-1573" TargetMode="External"/><Relationship Id="rId11" Type="http://schemas.openxmlformats.org/officeDocument/2006/relationships/hyperlink" Target="http://anschool18.ucoz.ru/index/perechen_juridicheskikh_lic_i_indiviualnykh_predprinimatelej/0-1747" TargetMode="External"/><Relationship Id="rId24" Type="http://schemas.openxmlformats.org/officeDocument/2006/relationships/hyperlink" Target="http://anschool18.ucoz.ru/index/o_pravilakh_zdorovogo_pitanija_shkolnikov/0-1599" TargetMode="External"/><Relationship Id="rId32" Type="http://schemas.openxmlformats.org/officeDocument/2006/relationships/hyperlink" Target="http://anschool18.ucoz.ru/index/sotrudniki_shkolnogo_pishhebloka/0-1605" TargetMode="External"/><Relationship Id="rId5" Type="http://schemas.openxmlformats.org/officeDocument/2006/relationships/hyperlink" Target="http://anschool18.ucoz.ru/index/regionalnye_dokumenty/0-1572" TargetMode="External"/><Relationship Id="rId15" Type="http://schemas.openxmlformats.org/officeDocument/2006/relationships/hyperlink" Target="http://anschool18.ucoz.ru/index/sostav_komissii_obshhestvennogo_kontrolja/0-1521" TargetMode="External"/><Relationship Id="rId23" Type="http://schemas.openxmlformats.org/officeDocument/2006/relationships/hyperlink" Target="http://anschool18.ucoz.ru/index/informacija_ob_otvetstvennom_za_pitevoj_rezhim_v_oo/0-1596" TargetMode="External"/><Relationship Id="rId28" Type="http://schemas.openxmlformats.org/officeDocument/2006/relationships/hyperlink" Target="http://anschool18.ucoz.ru/index/metodicheskie_materialy_po_provedeniju_uroka_zdorovja_quot_pravilnoe_pitanie_osnova_zdorovja_quot/0-160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nschool18.ucoz.ru/2021/Pitanie/Menu/12-18.xls" TargetMode="External"/><Relationship Id="rId19" Type="http://schemas.openxmlformats.org/officeDocument/2006/relationships/hyperlink" Target="http://anschool18.ucoz.ru/index/srednesutochnye_nabory_pishhevoj_produkcii_dlja_organizacii_pitanija_detej/0-1592" TargetMode="External"/><Relationship Id="rId31" Type="http://schemas.openxmlformats.org/officeDocument/2006/relationships/hyperlink" Target="http://anschool18.ucoz.ru/index/prezentacija_k_uroku_quot_pravilnoe_pitanie_zalog_zdorovja_quot/0-1606" TargetMode="External"/><Relationship Id="rId4" Type="http://schemas.openxmlformats.org/officeDocument/2006/relationships/hyperlink" Target="http://anschool18.ucoz.ru/index/federalnye_dokumenty/0-1571" TargetMode="External"/><Relationship Id="rId9" Type="http://schemas.openxmlformats.org/officeDocument/2006/relationships/hyperlink" Target="http://anschool18.ucoz.ru/2021/Pitanie/Menu/7-11.xls" TargetMode="External"/><Relationship Id="rId14" Type="http://schemas.openxmlformats.org/officeDocument/2006/relationships/hyperlink" Target="http://anschool18.ucoz.ru/index/polozhenie_o_obshhestvennom_roditelskom_kontrole_za_organizaciej_gorjachego_pitanija_obuchajushhikhsja/0-1598" TargetMode="External"/><Relationship Id="rId22" Type="http://schemas.openxmlformats.org/officeDocument/2006/relationships/hyperlink" Target="http://anschool18.ucoz.ru/index/organizacija_pitevogo_rezhima_v_obrazovatelnykh_organizacijakh/0-1595" TargetMode="External"/><Relationship Id="rId27" Type="http://schemas.openxmlformats.org/officeDocument/2006/relationships/hyperlink" Target="http://anschool18.ucoz.ru/index/pamjatka_dlja_roditelej_po_profilaktike_pishhevykh_otravlenij/0-1602" TargetMode="External"/><Relationship Id="rId30" Type="http://schemas.openxmlformats.org/officeDocument/2006/relationships/hyperlink" Target="http://anschool18.ucoz.ru/index/listovka_zdorovoe_pitanie_shkolnika_zalog_uspekha_v_uchebnom_godu/0-160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anschool18.ucoz.ru/index/informacija_o_pitanii_obuchajushhikhsja_nachalnykh_klassov_s_02_09_2020_goda/0-15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4915</Characters>
  <Application>Microsoft Office Word</Application>
  <DocSecurity>0</DocSecurity>
  <Lines>40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Марков</dc:creator>
  <cp:keywords/>
  <dc:description/>
  <cp:lastModifiedBy>Сергей Марков</cp:lastModifiedBy>
  <cp:revision>2</cp:revision>
  <dcterms:created xsi:type="dcterms:W3CDTF">2022-09-08T10:10:00Z</dcterms:created>
  <dcterms:modified xsi:type="dcterms:W3CDTF">2022-09-08T10:10:00Z</dcterms:modified>
</cp:coreProperties>
</file>